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0E7327" w:rsidRPr="000E7327" w:rsidTr="000E7327">
        <w:tc>
          <w:tcPr>
            <w:tcW w:w="5777" w:type="dxa"/>
          </w:tcPr>
          <w:p w:rsidR="000E7327" w:rsidRPr="000E7327" w:rsidRDefault="000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7">
              <w:rPr>
                <w:rFonts w:ascii="Times New Roman" w:hAnsi="Times New Roman" w:cs="Times New Roman"/>
                <w:sz w:val="24"/>
                <w:szCs w:val="24"/>
              </w:rPr>
              <w:t>Приложени 1 к Приказу №98-д от 06.04.2020 г.</w:t>
            </w:r>
          </w:p>
          <w:p w:rsidR="000E7327" w:rsidRPr="000E7327" w:rsidRDefault="000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план внутришкольного контроля МБОУ Школа №118 г.о</w:t>
            </w:r>
            <w:proofErr w:type="gramStart"/>
            <w:r w:rsidRPr="000E73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327">
              <w:rPr>
                <w:rFonts w:ascii="Times New Roman" w:hAnsi="Times New Roman" w:cs="Times New Roman"/>
                <w:sz w:val="24"/>
                <w:szCs w:val="24"/>
              </w:rPr>
              <w:t>амара 2 полугодие на 2019-2020 учебный год и проведении промежуточной аттестации обучающихся 2-8 и 10 классов»</w:t>
            </w:r>
          </w:p>
        </w:tc>
      </w:tr>
    </w:tbl>
    <w:p w:rsidR="008157D1" w:rsidRDefault="008157D1"/>
    <w:p w:rsidR="000E7327" w:rsidRDefault="000E7327"/>
    <w:tbl>
      <w:tblPr>
        <w:tblStyle w:val="a3"/>
        <w:tblW w:w="0" w:type="auto"/>
        <w:tblLook w:val="04A0"/>
      </w:tblPr>
      <w:tblGrid>
        <w:gridCol w:w="817"/>
        <w:gridCol w:w="992"/>
        <w:gridCol w:w="3933"/>
        <w:gridCol w:w="1029"/>
        <w:gridCol w:w="2800"/>
      </w:tblGrid>
      <w:tr w:rsidR="000E7327" w:rsidRPr="000E7327" w:rsidTr="000E7327">
        <w:tc>
          <w:tcPr>
            <w:tcW w:w="817" w:type="dxa"/>
          </w:tcPr>
          <w:p w:rsidR="000E7327" w:rsidRPr="000E7327" w:rsidRDefault="000E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0E7327" w:rsidRPr="000E7327" w:rsidRDefault="000E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33" w:type="dxa"/>
          </w:tcPr>
          <w:p w:rsidR="000E7327" w:rsidRPr="000E7327" w:rsidRDefault="000E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9" w:type="dxa"/>
          </w:tcPr>
          <w:p w:rsidR="000E7327" w:rsidRPr="000E7327" w:rsidRDefault="000E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00" w:type="dxa"/>
          </w:tcPr>
          <w:p w:rsidR="000E7327" w:rsidRPr="000E7327" w:rsidRDefault="000E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E7327" w:rsidRPr="000E7327" w:rsidTr="000E7327">
        <w:trPr>
          <w:trHeight w:val="320"/>
        </w:trPr>
        <w:tc>
          <w:tcPr>
            <w:tcW w:w="817" w:type="dxa"/>
            <w:vMerge w:val="restart"/>
          </w:tcPr>
          <w:p w:rsidR="000E7327" w:rsidRPr="000E7327" w:rsidRDefault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0E7327" w:rsidRPr="000E7327" w:rsidRDefault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0E7327" w:rsidRPr="000E7327" w:rsidRDefault="000E7327" w:rsidP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E7327" w:rsidRPr="000E7327" w:rsidRDefault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E7327" w:rsidRPr="000E7327" w:rsidRDefault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E7327" w:rsidRPr="000E7327" w:rsidTr="000E7327">
        <w:trPr>
          <w:trHeight w:val="320"/>
        </w:trPr>
        <w:tc>
          <w:tcPr>
            <w:tcW w:w="817" w:type="dxa"/>
            <w:vMerge/>
          </w:tcPr>
          <w:p w:rsidR="000E7327" w:rsidRDefault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E7327" w:rsidRDefault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0E7327" w:rsidRDefault="000E7327" w:rsidP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327" w:rsidRDefault="000E7327" w:rsidP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E7327" w:rsidRDefault="000E7327" w:rsidP="000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 грамматическим заданием</w:t>
            </w:r>
          </w:p>
        </w:tc>
      </w:tr>
      <w:tr w:rsidR="004F56CD" w:rsidRPr="000E7327" w:rsidTr="004F56CD">
        <w:trPr>
          <w:trHeight w:val="360"/>
        </w:trPr>
        <w:tc>
          <w:tcPr>
            <w:tcW w:w="817" w:type="dxa"/>
            <w:vMerge w:val="restart"/>
          </w:tcPr>
          <w:p w:rsidR="004F56CD" w:rsidRPr="000E7327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4F56CD" w:rsidRPr="000E7327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F56CD" w:rsidRPr="000E7327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F56CD" w:rsidRPr="000E7327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F56CD" w:rsidRPr="000E7327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F56CD" w:rsidRPr="000E7327" w:rsidTr="004F56CD">
        <w:trPr>
          <w:trHeight w:val="1000"/>
        </w:trPr>
        <w:tc>
          <w:tcPr>
            <w:tcW w:w="817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с грамматическим заданием</w:t>
            </w:r>
          </w:p>
        </w:tc>
      </w:tr>
      <w:tr w:rsidR="004F56CD" w:rsidRPr="000E7327" w:rsidTr="004F56CD">
        <w:trPr>
          <w:trHeight w:val="268"/>
        </w:trPr>
        <w:tc>
          <w:tcPr>
            <w:tcW w:w="817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F56CD" w:rsidRPr="000E7327" w:rsidTr="004F56CD">
        <w:trPr>
          <w:trHeight w:val="280"/>
        </w:trPr>
        <w:tc>
          <w:tcPr>
            <w:tcW w:w="817" w:type="dxa"/>
            <w:vMerge w:val="restart"/>
          </w:tcPr>
          <w:p w:rsidR="004F56CD" w:rsidRPr="000E7327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4F56CD" w:rsidRPr="000E7327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F56CD" w:rsidRPr="000E7327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F56CD" w:rsidRPr="000E7327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F56CD" w:rsidRPr="000E7327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F56CD" w:rsidRPr="000E7327" w:rsidTr="004F56CD">
        <w:trPr>
          <w:trHeight w:val="980"/>
        </w:trPr>
        <w:tc>
          <w:tcPr>
            <w:tcW w:w="817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с грамматическим заданием</w:t>
            </w:r>
          </w:p>
        </w:tc>
      </w:tr>
      <w:tr w:rsidR="004F56CD" w:rsidRPr="000E7327" w:rsidTr="004F56CD">
        <w:trPr>
          <w:trHeight w:val="320"/>
        </w:trPr>
        <w:tc>
          <w:tcPr>
            <w:tcW w:w="817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F56CD" w:rsidRPr="000E7327" w:rsidTr="004F56CD">
        <w:trPr>
          <w:trHeight w:val="304"/>
        </w:trPr>
        <w:tc>
          <w:tcPr>
            <w:tcW w:w="817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56CD" w:rsidRDefault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F56CD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F56CD" w:rsidRDefault="004F56CD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D5F11" w:rsidRPr="000E7327" w:rsidTr="00BD5F11">
        <w:trPr>
          <w:trHeight w:val="320"/>
        </w:trPr>
        <w:tc>
          <w:tcPr>
            <w:tcW w:w="817" w:type="dxa"/>
            <w:vMerge w:val="restart"/>
          </w:tcPr>
          <w:p w:rsidR="00BD5F11" w:rsidRPr="000E7327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BD5F11" w:rsidRPr="000E7327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BD5F11" w:rsidRPr="000E7327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BD5F11" w:rsidRPr="000E7327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5F11" w:rsidRPr="000E7327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D5F11" w:rsidRPr="000E7327" w:rsidTr="00BD5F11">
        <w:trPr>
          <w:trHeight w:val="100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с грамматическим заданием</w:t>
            </w:r>
          </w:p>
        </w:tc>
      </w:tr>
      <w:tr w:rsidR="00BD5F11" w:rsidRPr="000E7327" w:rsidTr="00BD5F11">
        <w:trPr>
          <w:trHeight w:val="30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D5F11" w:rsidRPr="000E7327" w:rsidTr="00BD5F11">
        <w:trPr>
          <w:trHeight w:val="328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D5F11" w:rsidRPr="000E7327" w:rsidTr="00BD5F11">
        <w:trPr>
          <w:trHeight w:val="62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11" w:rsidRPr="000E7327" w:rsidTr="00BD5F11">
        <w:trPr>
          <w:trHeight w:val="220"/>
        </w:trPr>
        <w:tc>
          <w:tcPr>
            <w:tcW w:w="817" w:type="dxa"/>
            <w:vMerge w:val="restart"/>
          </w:tcPr>
          <w:p w:rsidR="00BD5F11" w:rsidRPr="000E7327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BD5F11" w:rsidRPr="000E7327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BD5F11" w:rsidRPr="000E7327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BD5F11" w:rsidRPr="000E7327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D5F11" w:rsidRPr="000E7327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D5F11" w:rsidRPr="000E7327" w:rsidTr="00BD5F11">
        <w:trPr>
          <w:trHeight w:val="98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с грамматическим заданием</w:t>
            </w:r>
          </w:p>
        </w:tc>
      </w:tr>
      <w:tr w:rsidR="00BD5F11" w:rsidRPr="000E7327" w:rsidTr="00BD5F11">
        <w:trPr>
          <w:trHeight w:val="32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D5F11" w:rsidRPr="000E7327" w:rsidTr="00BD5F11">
        <w:trPr>
          <w:trHeight w:val="34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или Обществознание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D5F11" w:rsidRPr="000E7327" w:rsidTr="00BD5F11">
        <w:trPr>
          <w:trHeight w:val="660"/>
        </w:trPr>
        <w:tc>
          <w:tcPr>
            <w:tcW w:w="817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D5F11" w:rsidRDefault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или Право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D5F11" w:rsidRDefault="00BD5F11" w:rsidP="004F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D5F11" w:rsidRDefault="00BD5F11" w:rsidP="00BD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327" w:rsidRDefault="000E7327"/>
    <w:sectPr w:rsidR="000E7327" w:rsidSect="0081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7327"/>
    <w:rsid w:val="000E7327"/>
    <w:rsid w:val="004F56CD"/>
    <w:rsid w:val="008157D1"/>
    <w:rsid w:val="00BD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2020-05-12T09:25:00Z</dcterms:created>
  <dcterms:modified xsi:type="dcterms:W3CDTF">2020-05-12T09:49:00Z</dcterms:modified>
</cp:coreProperties>
</file>